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B6A" w14:textId="77777777" w:rsidR="00254A46" w:rsidRDefault="006812BB">
      <w:pPr>
        <w:jc w:val="center"/>
        <w:rPr>
          <w:b/>
          <w:sz w:val="36"/>
          <w:szCs w:val="36"/>
        </w:rPr>
      </w:pPr>
      <w:r>
        <w:rPr>
          <w:noProof/>
        </w:rPr>
        <w:drawing>
          <wp:anchor distT="0" distB="0" distL="0" distR="0" simplePos="0" relativeHeight="251658240" behindDoc="1" locked="0" layoutInCell="1" hidden="0" allowOverlap="1" wp14:anchorId="03196880" wp14:editId="00CAAC74">
            <wp:simplePos x="0" y="0"/>
            <wp:positionH relativeFrom="column">
              <wp:posOffset>4724400</wp:posOffset>
            </wp:positionH>
            <wp:positionV relativeFrom="paragraph">
              <wp:posOffset>-447674</wp:posOffset>
            </wp:positionV>
            <wp:extent cx="1510030" cy="630033"/>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3E2184DE" w14:textId="77777777" w:rsidR="00254A46" w:rsidRDefault="006812BB">
      <w:pPr>
        <w:jc w:val="center"/>
        <w:rPr>
          <w:b/>
          <w:sz w:val="36"/>
          <w:szCs w:val="36"/>
        </w:rPr>
      </w:pPr>
      <w:r>
        <w:rPr>
          <w:b/>
          <w:sz w:val="36"/>
          <w:szCs w:val="36"/>
        </w:rPr>
        <w:t>The Grit, Growth, and Goals Scholarship Application</w:t>
      </w:r>
    </w:p>
    <w:p w14:paraId="26F31DCE" w14:textId="77777777" w:rsidR="00254A46" w:rsidRDefault="006812BB">
      <w:pPr>
        <w:rPr>
          <w:sz w:val="24"/>
          <w:szCs w:val="24"/>
        </w:rPr>
      </w:pPr>
      <w:r>
        <w:rPr>
          <w:sz w:val="24"/>
          <w:szCs w:val="24"/>
        </w:rPr>
        <w:t>The Grit, Growth, and Goals Scholarship, established in 2021, is intended to financially support a student. All are welcome to apply!</w:t>
      </w:r>
    </w:p>
    <w:p w14:paraId="57CB238D" w14:textId="58CF1406" w:rsidR="00254A46" w:rsidRDefault="006812BB">
      <w:pPr>
        <w:rPr>
          <w:sz w:val="24"/>
          <w:szCs w:val="24"/>
        </w:rPr>
      </w:pPr>
      <w:r>
        <w:rPr>
          <w:sz w:val="24"/>
          <w:szCs w:val="24"/>
        </w:rPr>
        <w:t>The scholarship is a nonrenewable $1,</w:t>
      </w:r>
      <w:r w:rsidR="008A0EA4">
        <w:rPr>
          <w:sz w:val="24"/>
          <w:szCs w:val="24"/>
        </w:rPr>
        <w:t>425</w:t>
      </w:r>
      <w:r>
        <w:rPr>
          <w:sz w:val="24"/>
          <w:szCs w:val="24"/>
        </w:rPr>
        <w:t xml:space="preserve"> award given by Ray Yagloski through the Corvallis Public Schools Foundation.  Funds may be used for tuition, fees, books, supplies, and other related expenses and are made payable to the selected institution of higher learning for the student’s account.  </w:t>
      </w:r>
    </w:p>
    <w:p w14:paraId="271FCF83" w14:textId="77777777" w:rsidR="00254A46" w:rsidRDefault="006812BB">
      <w:pPr>
        <w:rPr>
          <w:sz w:val="24"/>
          <w:szCs w:val="24"/>
        </w:rPr>
      </w:pPr>
      <w:r>
        <w:rPr>
          <w:b/>
          <w:sz w:val="28"/>
          <w:szCs w:val="28"/>
        </w:rPr>
        <w:t>Qualifications:</w:t>
      </w:r>
      <w:r>
        <w:rPr>
          <w:sz w:val="24"/>
          <w:szCs w:val="24"/>
        </w:rPr>
        <w:t xml:space="preserve">  This scholarship is awarded to one graduating high school senior from the Corvallis School District. Students who are student athletes interested in STEM majors may get slightly more consideration but a gritty essay and ambitious future goals will be the highest considerations. </w:t>
      </w:r>
    </w:p>
    <w:p w14:paraId="0A688EAA" w14:textId="77777777" w:rsidR="00254A46" w:rsidRDefault="006812BB">
      <w:pPr>
        <w:rPr>
          <w:sz w:val="28"/>
          <w:szCs w:val="28"/>
        </w:rPr>
      </w:pPr>
      <w:r>
        <w:rPr>
          <w:b/>
          <w:sz w:val="28"/>
          <w:szCs w:val="28"/>
        </w:rPr>
        <w:t>Application requirements:</w:t>
      </w:r>
      <w:r>
        <w:rPr>
          <w:sz w:val="28"/>
          <w:szCs w:val="28"/>
        </w:rPr>
        <w:t xml:space="preserve">  </w:t>
      </w:r>
    </w:p>
    <w:p w14:paraId="6835BA77" w14:textId="77777777" w:rsidR="00254A46" w:rsidRDefault="006812BB">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Cover sheet</w:t>
      </w:r>
      <w:r>
        <w:rPr>
          <w:rFonts w:eastAsia="Calibri"/>
          <w:color w:val="000000"/>
          <w:sz w:val="24"/>
          <w:szCs w:val="24"/>
        </w:rPr>
        <w:t xml:space="preserve"> – Complete the cover sheet with your name, address, telephone number, e-mail, and the college or university that you plan to attend. </w:t>
      </w:r>
    </w:p>
    <w:p w14:paraId="703F5599" w14:textId="77777777" w:rsidR="00254A46" w:rsidRDefault="006812BB">
      <w:pPr>
        <w:numPr>
          <w:ilvl w:val="0"/>
          <w:numId w:val="2"/>
        </w:numPr>
        <w:spacing w:after="120"/>
        <w:rPr>
          <w:sz w:val="24"/>
          <w:szCs w:val="24"/>
        </w:rPr>
      </w:pPr>
      <w:r>
        <w:rPr>
          <w:b/>
          <w:sz w:val="24"/>
          <w:szCs w:val="24"/>
        </w:rPr>
        <w:t xml:space="preserve">2-Part Application Essay </w:t>
      </w:r>
      <w:r>
        <w:rPr>
          <w:sz w:val="24"/>
          <w:szCs w:val="24"/>
        </w:rPr>
        <w:t xml:space="preserve">– Part 1: In about 500 words, please share a story about a challenge in high school where you showed grit. How did you overcome the situation? How have you grown as a person because of this experience? Part 2: In a few sentences, explain your future goals in college and beyond. </w:t>
      </w:r>
    </w:p>
    <w:p w14:paraId="48C3BDC7" w14:textId="77777777" w:rsidR="00254A46" w:rsidRDefault="006812BB">
      <w:pPr>
        <w:numPr>
          <w:ilvl w:val="0"/>
          <w:numId w:val="1"/>
        </w:numPr>
        <w:pBdr>
          <w:top w:val="nil"/>
          <w:left w:val="nil"/>
          <w:bottom w:val="nil"/>
          <w:right w:val="nil"/>
          <w:between w:val="nil"/>
        </w:pBdr>
        <w:spacing w:after="0"/>
        <w:rPr>
          <w:rFonts w:eastAsia="Calibri"/>
          <w:color w:val="000000"/>
          <w:sz w:val="24"/>
          <w:szCs w:val="24"/>
        </w:rPr>
      </w:pPr>
      <w:bookmarkStart w:id="0" w:name="_heading=h.gjdgxs" w:colFirst="0" w:colLast="0"/>
      <w:bookmarkEnd w:id="0"/>
      <w:r>
        <w:rPr>
          <w:rFonts w:eastAsia="Calibri"/>
          <w:b/>
          <w:color w:val="000000"/>
          <w:sz w:val="24"/>
          <w:szCs w:val="24"/>
        </w:rPr>
        <w:t xml:space="preserve">Letter of Recommendation </w:t>
      </w:r>
      <w:r>
        <w:rPr>
          <w:rFonts w:eastAsia="Calibri"/>
          <w:color w:val="000000"/>
          <w:sz w:val="24"/>
          <w:szCs w:val="24"/>
        </w:rPr>
        <w:t>–</w:t>
      </w:r>
      <w:r>
        <w:rPr>
          <w:rFonts w:eastAsia="Calibri"/>
          <w:b/>
          <w:color w:val="000000"/>
          <w:sz w:val="24"/>
          <w:szCs w:val="24"/>
        </w:rPr>
        <w:t xml:space="preserve"> </w:t>
      </w:r>
      <w:r>
        <w:rPr>
          <w:rFonts w:eastAsia="Calibri"/>
          <w:color w:val="000000"/>
          <w:sz w:val="24"/>
          <w:szCs w:val="24"/>
        </w:rPr>
        <w:t xml:space="preserve">Have your best friend or favorite family member write you a letter of recommendation for this scholarship. Encourage them to describe you as your best self. Also, have them include a challenge and/or well wishes for your future. Read their letter. Make a copy or take a picture of it, too. Place it in an envelope and send it along with the packet of scholarship application materials. </w:t>
      </w:r>
    </w:p>
    <w:p w14:paraId="1854440D" w14:textId="77777777" w:rsidR="00254A46" w:rsidRDefault="006812BB">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Transcript (official or unofficial)</w:t>
      </w:r>
    </w:p>
    <w:p w14:paraId="73C36882" w14:textId="37AF7906" w:rsidR="00254A46" w:rsidRDefault="006812BB">
      <w:pPr>
        <w:rPr>
          <w:sz w:val="24"/>
          <w:szCs w:val="24"/>
        </w:rPr>
      </w:pPr>
      <w:r>
        <w:rPr>
          <w:sz w:val="24"/>
          <w:szCs w:val="24"/>
        </w:rPr>
        <w:t xml:space="preserve">Deadline to apply is April </w:t>
      </w:r>
      <w:r w:rsidR="00AF31E6">
        <w:rPr>
          <w:sz w:val="24"/>
          <w:szCs w:val="24"/>
        </w:rPr>
        <w:t>15</w:t>
      </w:r>
      <w:r>
        <w:rPr>
          <w:sz w:val="24"/>
          <w:szCs w:val="24"/>
        </w:rPr>
        <w:t>th.  Application should be sent to the Corvallis Public Schools Foundation, 1555 SW 35</w:t>
      </w:r>
      <w:r>
        <w:rPr>
          <w:sz w:val="24"/>
          <w:szCs w:val="24"/>
          <w:vertAlign w:val="superscript"/>
        </w:rPr>
        <w:t>th</w:t>
      </w:r>
      <w:r>
        <w:rPr>
          <w:sz w:val="24"/>
          <w:szCs w:val="24"/>
        </w:rPr>
        <w:t xml:space="preserve"> Street, Corvallis, OR 97333 or emailed to </w:t>
      </w:r>
      <w:hyperlink r:id="rId9">
        <w:r>
          <w:rPr>
            <w:color w:val="FF8119"/>
            <w:sz w:val="24"/>
            <w:szCs w:val="24"/>
            <w:u w:val="single"/>
          </w:rPr>
          <w:t>admin@cpsfoundation.org</w:t>
        </w:r>
      </w:hyperlink>
      <w:r>
        <w:rPr>
          <w:sz w:val="24"/>
          <w:szCs w:val="24"/>
        </w:rPr>
        <w:t>.</w:t>
      </w:r>
    </w:p>
    <w:p w14:paraId="2A8D2F80" w14:textId="77777777" w:rsidR="00254A46" w:rsidRDefault="006812BB">
      <w:pPr>
        <w:rPr>
          <w:b/>
          <w:i/>
        </w:rPr>
      </w:pPr>
      <w:r>
        <w:rPr>
          <w:i/>
          <w:sz w:val="24"/>
          <w:szCs w:val="24"/>
        </w:rPr>
        <w:t xml:space="preserve">Note:  If you are selected to receive this scholarship, the Corvallis Public Schools Foundation will contact you with instructions for obtaining proof of university enrollment. </w:t>
      </w:r>
    </w:p>
    <w:p w14:paraId="0564071D" w14:textId="47C45D41" w:rsidR="00254A46" w:rsidRDefault="006812BB">
      <w:pPr>
        <w:jc w:val="center"/>
        <w:rPr>
          <w:b/>
          <w:sz w:val="32"/>
          <w:szCs w:val="32"/>
        </w:rPr>
      </w:pPr>
      <w:r>
        <w:rPr>
          <w:b/>
          <w:sz w:val="32"/>
          <w:szCs w:val="32"/>
        </w:rPr>
        <w:t xml:space="preserve">Completed applications must be received no later than April </w:t>
      </w:r>
      <w:r w:rsidR="00AF31E6">
        <w:rPr>
          <w:b/>
          <w:sz w:val="32"/>
          <w:szCs w:val="32"/>
        </w:rPr>
        <w:t>15</w:t>
      </w:r>
      <w:r>
        <w:rPr>
          <w:b/>
          <w:sz w:val="32"/>
          <w:szCs w:val="32"/>
          <w:vertAlign w:val="superscript"/>
        </w:rPr>
        <w:t>th</w:t>
      </w:r>
      <w:r>
        <w:rPr>
          <w:b/>
          <w:sz w:val="32"/>
          <w:szCs w:val="32"/>
        </w:rPr>
        <w:t>.</w:t>
      </w:r>
    </w:p>
    <w:p w14:paraId="69718D31" w14:textId="77777777" w:rsidR="00254A46" w:rsidRDefault="006812BB">
      <w:pPr>
        <w:jc w:val="center"/>
        <w:rPr>
          <w:rFonts w:ascii="Arial Narrow" w:eastAsia="Arial Narrow" w:hAnsi="Arial Narrow" w:cs="Arial Narrow"/>
          <w:b/>
          <w:sz w:val="36"/>
          <w:szCs w:val="36"/>
        </w:rPr>
      </w:pPr>
      <w:r>
        <w:rPr>
          <w:noProof/>
        </w:rPr>
        <w:lastRenderedPageBreak/>
        <w:drawing>
          <wp:anchor distT="0" distB="0" distL="0" distR="0" simplePos="0" relativeHeight="251659264" behindDoc="1" locked="0" layoutInCell="1" hidden="0" allowOverlap="1" wp14:anchorId="7A468939" wp14:editId="7F0B518C">
            <wp:simplePos x="0" y="0"/>
            <wp:positionH relativeFrom="column">
              <wp:posOffset>4572000</wp:posOffset>
            </wp:positionH>
            <wp:positionV relativeFrom="paragraph">
              <wp:posOffset>-447674</wp:posOffset>
            </wp:positionV>
            <wp:extent cx="1510030" cy="63003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444290B4" w14:textId="77777777" w:rsidR="00254A46" w:rsidRDefault="006812BB">
      <w:pPr>
        <w:jc w:val="center"/>
        <w:rPr>
          <w:sz w:val="36"/>
          <w:szCs w:val="36"/>
        </w:rPr>
      </w:pPr>
      <w:r>
        <w:rPr>
          <w:sz w:val="36"/>
          <w:szCs w:val="36"/>
        </w:rPr>
        <w:t>Scholarship application coversheet</w:t>
      </w:r>
    </w:p>
    <w:p w14:paraId="48B6258D" w14:textId="77777777" w:rsidR="00254A46" w:rsidRDefault="006812BB">
      <w:pPr>
        <w:rPr>
          <w:sz w:val="24"/>
          <w:szCs w:val="24"/>
        </w:rPr>
      </w:pPr>
      <w:r>
        <w:rPr>
          <w:sz w:val="24"/>
          <w:szCs w:val="24"/>
        </w:rPr>
        <w:t>Date: ____________</w:t>
      </w:r>
    </w:p>
    <w:p w14:paraId="0ECB7C1A" w14:textId="77777777" w:rsidR="00254A46" w:rsidRDefault="00254A46">
      <w:pPr>
        <w:rPr>
          <w:sz w:val="24"/>
          <w:szCs w:val="24"/>
        </w:rPr>
      </w:pPr>
    </w:p>
    <w:p w14:paraId="2F6497CF" w14:textId="77777777" w:rsidR="00254A46" w:rsidRDefault="006812BB">
      <w:pPr>
        <w:rPr>
          <w:sz w:val="24"/>
          <w:szCs w:val="24"/>
        </w:rPr>
      </w:pPr>
      <w:r>
        <w:rPr>
          <w:sz w:val="24"/>
          <w:szCs w:val="24"/>
        </w:rPr>
        <w:t xml:space="preserve">Scholarship that you are applying for: </w:t>
      </w:r>
      <w:r>
        <w:rPr>
          <w:b/>
          <w:sz w:val="24"/>
          <w:szCs w:val="24"/>
        </w:rPr>
        <w:t>The Grit, Growth, and Goals Scholarship</w:t>
      </w:r>
    </w:p>
    <w:p w14:paraId="4120BA0A" w14:textId="77777777" w:rsidR="00254A46" w:rsidRDefault="00254A46">
      <w:pPr>
        <w:rPr>
          <w:sz w:val="24"/>
          <w:szCs w:val="24"/>
        </w:rPr>
      </w:pPr>
    </w:p>
    <w:p w14:paraId="1F8DE34F" w14:textId="77777777" w:rsidR="00254A46" w:rsidRDefault="006812BB">
      <w:pPr>
        <w:rPr>
          <w:sz w:val="24"/>
          <w:szCs w:val="24"/>
        </w:rPr>
      </w:pPr>
      <w:r>
        <w:rPr>
          <w:sz w:val="24"/>
          <w:szCs w:val="24"/>
        </w:rPr>
        <w:t>College/University you plan to attend: ___________________________________</w:t>
      </w:r>
    </w:p>
    <w:p w14:paraId="215600BA" w14:textId="77777777" w:rsidR="00254A46" w:rsidRDefault="00254A46">
      <w:pPr>
        <w:rPr>
          <w:sz w:val="24"/>
          <w:szCs w:val="24"/>
        </w:rPr>
      </w:pPr>
    </w:p>
    <w:p w14:paraId="7B66ADCB" w14:textId="77777777" w:rsidR="00254A46" w:rsidRDefault="006812BB">
      <w:pPr>
        <w:rPr>
          <w:sz w:val="24"/>
          <w:szCs w:val="24"/>
        </w:rPr>
      </w:pPr>
      <w:r>
        <w:rPr>
          <w:sz w:val="24"/>
          <w:szCs w:val="24"/>
        </w:rPr>
        <w:t xml:space="preserve">Your legal name: _____________________________________________________ </w:t>
      </w:r>
    </w:p>
    <w:p w14:paraId="2D2636DD" w14:textId="77777777" w:rsidR="00254A46" w:rsidRDefault="00254A46">
      <w:pPr>
        <w:rPr>
          <w:sz w:val="24"/>
          <w:szCs w:val="24"/>
        </w:rPr>
      </w:pPr>
    </w:p>
    <w:p w14:paraId="2E138857" w14:textId="77777777" w:rsidR="00254A46" w:rsidRDefault="006812BB">
      <w:pPr>
        <w:rPr>
          <w:sz w:val="24"/>
          <w:szCs w:val="24"/>
        </w:rPr>
      </w:pPr>
      <w:r>
        <w:rPr>
          <w:sz w:val="24"/>
          <w:szCs w:val="24"/>
        </w:rPr>
        <w:t>High school you currently attend: ________________________________________</w:t>
      </w:r>
    </w:p>
    <w:p w14:paraId="3E623318" w14:textId="77777777" w:rsidR="00254A46" w:rsidRDefault="00254A46">
      <w:pPr>
        <w:rPr>
          <w:sz w:val="24"/>
          <w:szCs w:val="24"/>
        </w:rPr>
      </w:pPr>
    </w:p>
    <w:p w14:paraId="584EF01E" w14:textId="77777777" w:rsidR="00254A46" w:rsidRDefault="006812BB">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14:paraId="675E84EA" w14:textId="77777777" w:rsidR="00254A46" w:rsidRDefault="00254A46">
      <w:pPr>
        <w:rPr>
          <w:sz w:val="24"/>
          <w:szCs w:val="24"/>
        </w:rPr>
      </w:pPr>
    </w:p>
    <w:p w14:paraId="301DF2EE" w14:textId="77777777" w:rsidR="00254A46" w:rsidRDefault="006812BB">
      <w:pPr>
        <w:rPr>
          <w:sz w:val="24"/>
          <w:szCs w:val="24"/>
        </w:rPr>
      </w:pPr>
      <w:r>
        <w:rPr>
          <w:sz w:val="24"/>
          <w:szCs w:val="24"/>
        </w:rPr>
        <w:t>Home address: ________________________________________________________</w:t>
      </w:r>
    </w:p>
    <w:p w14:paraId="07FD59D9" w14:textId="77777777" w:rsidR="00254A46" w:rsidRDefault="00254A46">
      <w:pPr>
        <w:rPr>
          <w:sz w:val="24"/>
          <w:szCs w:val="24"/>
        </w:rPr>
      </w:pPr>
    </w:p>
    <w:p w14:paraId="1D6C94F4" w14:textId="77777777" w:rsidR="00254A46" w:rsidRDefault="006812BB">
      <w:pPr>
        <w:rPr>
          <w:sz w:val="24"/>
          <w:szCs w:val="24"/>
        </w:rPr>
      </w:pPr>
      <w:r>
        <w:rPr>
          <w:sz w:val="24"/>
          <w:szCs w:val="24"/>
        </w:rPr>
        <w:t>E-mail: _______________________________________________________</w:t>
      </w:r>
    </w:p>
    <w:p w14:paraId="699B142D" w14:textId="77777777" w:rsidR="00254A46" w:rsidRDefault="00254A46">
      <w:pPr>
        <w:rPr>
          <w:sz w:val="24"/>
          <w:szCs w:val="24"/>
        </w:rPr>
      </w:pPr>
    </w:p>
    <w:p w14:paraId="7D6203BF" w14:textId="77777777" w:rsidR="00254A46" w:rsidRDefault="006812BB">
      <w:pPr>
        <w:rPr>
          <w:sz w:val="24"/>
          <w:szCs w:val="24"/>
        </w:rPr>
      </w:pPr>
      <w:r>
        <w:rPr>
          <w:sz w:val="24"/>
          <w:szCs w:val="24"/>
        </w:rPr>
        <w:t>Daytime phone: ________________________________________________</w:t>
      </w:r>
    </w:p>
    <w:p w14:paraId="3436AAD4" w14:textId="77777777" w:rsidR="00254A46" w:rsidRDefault="00254A46">
      <w:pPr>
        <w:rPr>
          <w:sz w:val="24"/>
          <w:szCs w:val="24"/>
        </w:rPr>
      </w:pPr>
    </w:p>
    <w:p w14:paraId="304444FC" w14:textId="77777777" w:rsidR="00254A46" w:rsidRDefault="006812BB">
      <w:pPr>
        <w:rPr>
          <w:i/>
          <w:sz w:val="28"/>
          <w:szCs w:val="28"/>
        </w:rPr>
      </w:pPr>
      <w:r>
        <w:rPr>
          <w:i/>
          <w:sz w:val="28"/>
          <w:szCs w:val="28"/>
        </w:rPr>
        <w:t>Please complete and return with other required materials to Corvallis Public Schools Foundation at the address below.</w:t>
      </w:r>
    </w:p>
    <w:p w14:paraId="46173357" w14:textId="77777777" w:rsidR="00254A46" w:rsidRDefault="00254A46"/>
    <w:sectPr w:rsidR="00254A4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9A09" w14:textId="77777777" w:rsidR="00EB29D3" w:rsidRDefault="00EB29D3">
      <w:pPr>
        <w:spacing w:after="0" w:line="240" w:lineRule="auto"/>
      </w:pPr>
      <w:r>
        <w:separator/>
      </w:r>
    </w:p>
  </w:endnote>
  <w:endnote w:type="continuationSeparator" w:id="0">
    <w:p w14:paraId="52C0BC58" w14:textId="77777777" w:rsidR="00EB29D3" w:rsidRDefault="00EB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D49F" w14:textId="77777777" w:rsidR="00254A46" w:rsidRDefault="006812BB">
    <w:pPr>
      <w:pBdr>
        <w:top w:val="nil"/>
        <w:left w:val="nil"/>
        <w:bottom w:val="nil"/>
        <w:right w:val="nil"/>
        <w:between w:val="nil"/>
      </w:pBdr>
      <w:tabs>
        <w:tab w:val="center" w:pos="4680"/>
        <w:tab w:val="right" w:pos="9360"/>
      </w:tabs>
      <w:spacing w:after="0" w:line="240" w:lineRule="auto"/>
      <w:rPr>
        <w:rFonts w:eastAsia="Calibri"/>
        <w:i/>
        <w:color w:val="000000"/>
        <w:sz w:val="18"/>
        <w:szCs w:val="18"/>
      </w:rPr>
    </w:pPr>
    <w:r>
      <w:rPr>
        <w:rFonts w:eastAsia="Calibri"/>
        <w:i/>
        <w:color w:val="000000"/>
      </w:rPr>
      <w:t>CPSF 1555 SW 35</w:t>
    </w:r>
    <w:r>
      <w:rPr>
        <w:rFonts w:eastAsia="Calibri"/>
        <w:i/>
        <w:color w:val="000000"/>
        <w:vertAlign w:val="superscript"/>
      </w:rPr>
      <w:t>th</w:t>
    </w:r>
    <w:r>
      <w:rPr>
        <w:rFonts w:eastAsia="Calibri"/>
        <w:i/>
        <w:color w:val="000000"/>
      </w:rPr>
      <w:t xml:space="preserve"> Street, Corvallis, OR 97333</w:t>
    </w:r>
    <w:r>
      <w:rPr>
        <w:rFonts w:eastAsia="Calibri"/>
        <w:i/>
        <w:color w:val="000000"/>
        <w:sz w:val="18"/>
        <w:szCs w:val="18"/>
      </w:rPr>
      <w:tab/>
    </w:r>
    <w:r>
      <w:rPr>
        <w:rFonts w:eastAsia="Calibri"/>
        <w:i/>
        <w:color w:val="000000"/>
        <w:sz w:val="18"/>
        <w:szCs w:val="18"/>
      </w:rPr>
      <w:tab/>
      <w:t>Revised 1/18/2022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F41A" w14:textId="77777777" w:rsidR="00EB29D3" w:rsidRDefault="00EB29D3">
      <w:pPr>
        <w:spacing w:after="0" w:line="240" w:lineRule="auto"/>
      </w:pPr>
      <w:r>
        <w:separator/>
      </w:r>
    </w:p>
  </w:footnote>
  <w:footnote w:type="continuationSeparator" w:id="0">
    <w:p w14:paraId="44779E2E" w14:textId="77777777" w:rsidR="00EB29D3" w:rsidRDefault="00EB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3255"/>
    <w:multiLevelType w:val="multilevel"/>
    <w:tmpl w:val="48346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E80C2B"/>
    <w:multiLevelType w:val="multilevel"/>
    <w:tmpl w:val="E430A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4241786">
    <w:abstractNumId w:val="0"/>
  </w:num>
  <w:num w:numId="2" w16cid:durableId="156844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46"/>
    <w:rsid w:val="00254A46"/>
    <w:rsid w:val="006812BB"/>
    <w:rsid w:val="008A0EA4"/>
    <w:rsid w:val="00AF31E6"/>
    <w:rsid w:val="00EB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701B"/>
  <w15:docId w15:val="{3A3EEDC0-A5E8-484C-BECB-E05F0723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9F"/>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5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F0F57"/>
    <w:rPr>
      <w:rFonts w:asciiTheme="majorHAnsi" w:eastAsiaTheme="majorEastAsia" w:hAnsiTheme="majorHAnsi" w:cstheme="majorBidi"/>
      <w:color w:val="343434" w:themeColor="text2" w:themeShade="BF"/>
      <w:spacing w:val="5"/>
      <w:kern w:val="28"/>
      <w:sz w:val="52"/>
      <w:szCs w:val="52"/>
    </w:rPr>
  </w:style>
  <w:style w:type="paragraph" w:styleId="Footer">
    <w:name w:val="footer"/>
    <w:basedOn w:val="Normal"/>
    <w:link w:val="FooterChar"/>
    <w:uiPriority w:val="99"/>
    <w:unhideWhenUsed/>
    <w:rsid w:val="0081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F"/>
    <w:rPr>
      <w:rFonts w:eastAsiaTheme="minorEastAsia"/>
    </w:rPr>
  </w:style>
  <w:style w:type="paragraph" w:styleId="ListParagraph">
    <w:name w:val="List Paragraph"/>
    <w:basedOn w:val="Normal"/>
    <w:uiPriority w:val="34"/>
    <w:qFormat/>
    <w:rsid w:val="00811E9F"/>
    <w:pPr>
      <w:ind w:left="720"/>
      <w:contextualSpacing/>
    </w:pPr>
  </w:style>
  <w:style w:type="paragraph" w:styleId="Header">
    <w:name w:val="header"/>
    <w:basedOn w:val="Normal"/>
    <w:link w:val="HeaderChar"/>
    <w:uiPriority w:val="99"/>
    <w:unhideWhenUsed/>
    <w:rsid w:val="0081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F"/>
    <w:rPr>
      <w:rFonts w:eastAsiaTheme="minorEastAsia"/>
    </w:rPr>
  </w:style>
  <w:style w:type="paragraph" w:styleId="BalloonText">
    <w:name w:val="Balloon Text"/>
    <w:basedOn w:val="Normal"/>
    <w:link w:val="BalloonTextChar"/>
    <w:uiPriority w:val="99"/>
    <w:semiHidden/>
    <w:unhideWhenUsed/>
    <w:rsid w:val="0049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7E"/>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psfoundation.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A4Z2/nha/Ktlze8jWMn3Az74g==">AMUW2mXXa+CWDZgBCWNVp81i0hX/jAcfdVuylb/TcO1SmDL668hVtxmOyJxoplf42y1LoVa5adtJ/w37fQg6Jpn1AUvnGwfIMpAtJsOy663kSc8hFHuaHvIKiNXCPg3o2M6I5YgWkvDI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Keim, Hannah</cp:lastModifiedBy>
  <cp:revision>3</cp:revision>
  <dcterms:created xsi:type="dcterms:W3CDTF">2022-01-18T20:40:00Z</dcterms:created>
  <dcterms:modified xsi:type="dcterms:W3CDTF">2022-08-09T16:50:00Z</dcterms:modified>
</cp:coreProperties>
</file>